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015" w:rsidRPr="003C38AC" w:rsidRDefault="00DE3015" w:rsidP="00DE3015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Plan wynikowy</w:t>
      </w:r>
      <w:r w:rsidRPr="003C38AC">
        <w:rPr>
          <w:b/>
          <w:bCs/>
          <w:sz w:val="32"/>
          <w:szCs w:val="32"/>
        </w:rPr>
        <w:t xml:space="preserve"> do wiedzy o społeczeństwie dla klasy 8 szkoły podstawowej</w:t>
      </w:r>
    </w:p>
    <w:p w:rsidR="00DE3015" w:rsidRPr="007B30E8" w:rsidRDefault="00DE3015" w:rsidP="00DE3015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4907" w:type="pct"/>
        <w:tblLayout w:type="fixed"/>
        <w:tblLook w:val="04A0" w:firstRow="1" w:lastRow="0" w:firstColumn="1" w:lastColumn="0" w:noHBand="0" w:noVBand="1"/>
      </w:tblPr>
      <w:tblGrid>
        <w:gridCol w:w="1950"/>
        <w:gridCol w:w="1533"/>
        <w:gridCol w:w="1413"/>
        <w:gridCol w:w="1413"/>
        <w:gridCol w:w="1413"/>
        <w:gridCol w:w="1393"/>
      </w:tblGrid>
      <w:tr w:rsidR="00DE3015" w:rsidRPr="007B30E8" w:rsidTr="006A7D48">
        <w:trPr>
          <w:trHeight w:val="113"/>
        </w:trPr>
        <w:tc>
          <w:tcPr>
            <w:tcW w:w="1070" w:type="pct"/>
            <w:vMerge w:val="restart"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3930" w:type="pct"/>
            <w:gridSpan w:val="5"/>
          </w:tcPr>
          <w:p w:rsidR="00DE3015" w:rsidRPr="007B30E8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DE3015" w:rsidRPr="007B30E8" w:rsidTr="006A7D48">
        <w:trPr>
          <w:trHeight w:val="150"/>
        </w:trPr>
        <w:tc>
          <w:tcPr>
            <w:tcW w:w="107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1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Dopuszczająca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[2]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Dostateczna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[3]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[4]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Bardzo 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[5]</w:t>
            </w:r>
          </w:p>
        </w:tc>
        <w:tc>
          <w:tcPr>
            <w:tcW w:w="763" w:type="pct"/>
          </w:tcPr>
          <w:p w:rsidR="00DE3015" w:rsidRPr="007B30E8" w:rsidRDefault="00555048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Celująca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[6]</w:t>
            </w:r>
          </w:p>
        </w:tc>
      </w:tr>
      <w:tr w:rsidR="00DE3015" w:rsidRPr="007B30E8" w:rsidTr="006A7D48">
        <w:trPr>
          <w:trHeight w:val="150"/>
        </w:trPr>
        <w:tc>
          <w:tcPr>
            <w:tcW w:w="107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30" w:type="pct"/>
            <w:gridSpan w:val="5"/>
          </w:tcPr>
          <w:p w:rsidR="00DE3015" w:rsidRPr="004220B0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0B0">
              <w:rPr>
                <w:rFonts w:asciiTheme="minorHAnsi" w:hAnsiTheme="minorHAnsi" w:cstheme="minorHAnsi"/>
                <w:b/>
                <w:sz w:val="22"/>
                <w:szCs w:val="22"/>
              </w:rPr>
              <w:t>Uczeń potrafi: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Człowiek w społeczeństwie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potrzeby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osoby [podmioty, instytucje], które mają wpływ na rozwój młodego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ról społecznych;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norm społecznych.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kategorie potrzeb człowieka;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oddziaływania rodziny, szkoły i rówieśników na postawy i zachowania jednostki;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społeczne oczekiwania wynikające z pełnienia roli dziecka i ucznia;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norm społecznych obowiązujących w wybranych społecznościach, np. w rodzinie, szkole.</w:t>
            </w:r>
          </w:p>
          <w:p w:rsidR="00DE3015" w:rsidRPr="00C9341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wskazane potrzeby do właściwych kategorii;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potrzebami naturalnymi a społecznymi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znaczenie słowa </w:t>
            </w:r>
            <w:r w:rsidRPr="00C93418">
              <w:rPr>
                <w:rFonts w:asciiTheme="minorHAnsi" w:hAnsiTheme="minorHAnsi" w:cstheme="minorHAnsi"/>
                <w:i/>
                <w:sz w:val="22"/>
                <w:szCs w:val="22"/>
              </w:rPr>
              <w:t>socjalizacja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socjalizacji odgrywa rodzina;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społeczne oczekiwania dotyczące pełnienia roli dziecka i rodzica oraz ucznia i nauczyciela;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konfliktu ról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kategorie norm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dostrzec i  przedstawić zależności pomiędzy  procesem zaspokajania potrzeb a rozwojem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czynniki mające wpływ na samoocenę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i dopasować wskazane normy społeczne do właściwych kategorii;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pozytywne i negatywne wzorce zachowań funkcjonujące w swoim środowisku rówieśniczym;</w:t>
            </w:r>
          </w:p>
          <w:p w:rsidR="00DE3015" w:rsidRDefault="00DE3015" w:rsidP="005A5521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- dokonać autorefleksji, wskazać swoje mocne i słabe strony;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wybranych przykładach [tekst,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ilustracja] dostrzec konflikt ról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przyczyny i skutki nieprzestrzegania przez jednostkę norm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przewidzieć konsekwencje braku zaspokojenia poszczególnych potrzeb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normami formalnymi a nieformalnymi;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dokonać analizy sytuacji, w której dochodzi do konfliktu ról społecznych [wskazać przyczyny, konsekwencje, sposoby rozwiązania problemu];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problem przestrzegania norm społecznych w swoim środowisku [ocena zjawiska, dostrzeganie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problemów i zagrożeń, wskazywanie przyczyn i konsekwencji].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Grupy społeczne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grup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w grupie rówieśniczej i w szkole.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cechy grup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określić, jakim rodzajem grupy jest grupa koleżeńska;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grupy społeczne, do których należy;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typowe konflikty występujące w szkole i grupie rówieśniczej;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postaw/zachowań jednostek wobec konfliktu;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poszczególne rodzaje grup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cechy grupy nastawionej na realizację zadania, typowego dla społeczności uczniowskiej;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korzyści i zagrożeń wynikających z bycia w grupie;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zasad efektywnej współpracy;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dobre i złe strony poszczególnych postaw wobec konfliktu;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typowe sposoby rozwiązywania konfliktów;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warunki prowadzenia skutecznych negocjacji.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dopasować właściwe cechy do podanych grup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sytuacje, w których łamane są zasady efektywnej współpracy w grupie;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konsekwencje przyjęcia określonych postaw wobec sytuacji konfliktowej dla jednostki i społeczeństwa;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rozwiązywania konfliktów, wskazać ich dobre i złe strony;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wybór metody rozwiązywania konfliktu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cechy grup nastawionych na realizację różnych typów zadań;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dokonać analizy konkretnej sytuacji konfliktowej [wskazać strony konfliktu, przejawy, przyczyny i konsekwencje społeczne konfliktu; zaproponować sposoby rozwiązania konfliktu, uzasadnić wybór sposobu rozwiązania konfliktu].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Komunikacja i autoprezentacja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skutecznej komunikacji;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nadawcę od odbiorcy komunikatu;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sytuacji, w których młody człowiek powinien zachować się asertywnie [zachować dystans, sprzeciwić się].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rodzaje komunikacji;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komunikatów niewerbalnych;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utrudniające wystąpienia publiczne;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postawy asertywnej.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przekaz werbalny od niewerbalnego;</w:t>
            </w:r>
          </w:p>
          <w:p w:rsidR="00DE3015" w:rsidRDefault="00DE3015" w:rsidP="005A5521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jaką rolę pełni komunikacja niewerbalna;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 nadawcę i odbiorcę przedstawionego  komunikatu;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zasady, których należy przestrzegać w wystąpieniach publicznych;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zastosować w praktyce zasady skutecznej komunikacji, np. w wystąpieniu na forum klasy;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postawy asertywne oraz postawy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znaczenie i rolę komunikatów niewerbalnych w zaprezentowanych wystąpieniach publicznych;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zastosować wybrane komunikaty niewerbalne w wystąpieniu publicznym;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- wyjaśnić, czym się różni debata od dyskusji;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dostrzec i opisać przykłady łamania zasad dobrej komunikacji;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się różni postawa asertywna od postaw: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stosować w praktyce warunki asertywności.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przekazu informacyjnego, np. reklamy [wykorzystane środki perswazyjne, przejawy i sposoby manipulacji, wykorzystane komunikaty niewerbalne];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postaw uznawanych za asertywne pod kątem przestrzegania zasad asertywności;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akcję społeczną propagującą postawy asertywne i zasady asertywności.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Życie rodzinne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więzi łączących członków rodziny;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oczekiwania społeczne wobec poszczególnych członków rodziny [dzieci, rodziców].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cechy rodziny jako grupy społecznej;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potrzeby młodych ludzi, które zaspokaja rodzina;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współczesnych rodzin;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dziecka w rodzinie;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wartości kształtujące życie rodzinne;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problemy zagrażające prawidłowemu funkcjonowaniu współczesnych polskich rodzin.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rodzina przyczynia się do zaspokajania potrzeb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poszczególnych funkcji rodziny;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cechy różnych typów rodzin / rozpoznać poszczególne typy rodziny;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czynniki sprzyjające zacieśnianiu więzi rodzinnych;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instytucje wspierające rodziny w realizacji swoich funkcji oraz formy pomocy rodzinie.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wskazywać przykłady [rozpoznać sytuacje] realizacji przez rodzinę poszczególnych funkcji;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rozpoznawać sytuacje nieprawidłowego realizowania przez rodzinę swoich funkcji;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na poszczególnych etapach życia jednostki, zmienia się rola rodziny w procesie socjalizacji;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zależności pomiędzy systemem wartości a zasadami funkcjonowania rodziny.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działanie [projekt społeczny] propagujący na terenie szkoły lub społeczności lokalnej wybrane wartości kształtujące życie rodzinne;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propagujące wiedzę na temat instytucji wspierających rodzinę i form pomocy rodzinie.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Edukacja i praca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szkoły,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poszczególne typy szkół tworzących strukturę szkolną w Polsce,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uczniów,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osoby, u których może szukać pomocy, w przypadku naruszenia praw ucznia.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funkcje, które pełni szkoła,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odczytać ze schematu podstawowe informacje dotyczące struktury polskiego szkolnictwa,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różne warianty kontynuowania edukacji po ukończeniu szkoły podstawowej;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szkolny,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formy organizacji życia szkolnego.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działania za pomocą, których szkoła realizuje poszczególne funkcje;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wyboru poszczególnych wariantów dalszej edukacji;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swoją dalszą edukację pod kątem przyszłej aktywności zawodowej [preferencji zawodowych];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scharakteryzować poszczególne formy życia szkolnego [organizacja, zadania, formy działania],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naruszania praw ucznia.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zhierarchizować funkcje szkoły,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wpływ na rozwój i przyszłość młodego człowieka wywiera szkoła;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jakich umiejętności oczekuje współczesny rynek pracy;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umożliwiające odniesienie sukcesu edukacyjnego i zawodowego;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pracę samorządu szkolnego / podejmowane przez niego działania i formy pracy;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i uzasadnić swoją aktywność [pracę] w ramach samorządu szkolnego.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działanie propagujące ideę samorządności uczniowskiej;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informujący społeczność szkolną, o sposobach dochodzenia swoich praw w szkole.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Ekonomia na co dzień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dochody rodziny od wydatków;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wymienić podstawowe wydatki i źródła dochodów typowego gospodarstwa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konsumentowi.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konstruowania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źródeł dochodów gospodarstwa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prawidłowo skonstruowanego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konsumenta;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wypełnić typowy formularz reklamacyjny.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[uzasadnić ocenę], czy zaprezentowany budżet gospodarstwa domowego jest prawidłowo skonstruowany;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powstawania deficytu w budżecie domowym;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strukturę typowego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napisać reklamację;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instytucje chroniące prawa konsumenta;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zasady, którymi powinien kierować się świadomy konsument.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zaprojektować działania służące ograniczeniu wydatków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przestrzeganie zasad świadomego konsumenta wpływa na funkcjonowanie gospodarstwa domowego.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wybranych przykładach ocenić ofertę handlową [przydatność w gospodarstwie domowym, jakość, cena, konkurencyjność]. 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są prawa człowieka</w:t>
            </w:r>
            <w:r w:rsidR="006A7D48">
              <w:rPr>
                <w:b/>
              </w:rPr>
              <w:t>?</w:t>
            </w:r>
          </w:p>
          <w:p w:rsidR="00DE3015" w:rsidRPr="007B30E8" w:rsidRDefault="00DE3015" w:rsidP="006A7D48"/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przysługujących dzieciom;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i wolności człowieka;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funkcje praw i wolności człowieka;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Powszechną De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klarację Praw Człowieka;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Konwencję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dziecka;</w:t>
            </w:r>
          </w:p>
          <w:p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UNICEF.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szczególne znaczenie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prawa zawarte w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Konwencji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UNICEF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koncepcji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znaczenie poszczególnych cech praw i wolności człowieka.</w:t>
            </w:r>
          </w:p>
          <w:p w:rsidR="00DE3015" w:rsidRPr="007B30E8" w:rsidRDefault="00DE3015" w:rsidP="005A5521">
            <w:pPr>
              <w:pStyle w:val="Default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młodzi ludzie mogą włączyć się w działania prowadzone przez UNICEF;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formę aktywności UNICEFU.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Katalog praw człowieka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konstytucyjnych praw i wolności człowieka.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pierwszej, drugiej i trzeciej generacji;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i wolności osobistych, politycznych oraz socjalnych, kulturalnych i ekonomicznych zagwarantowanych w Konstytucji RP;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prawami pierwszej, drugiej i trzeciej generacji;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przykłady łamania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funkcjonowania systemu ochrony praw i wolności człowieka.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jaką rolę w państwie demokratycznym odgrywa system ochrony praw człowieka.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kampanię społeczną propagującą ideę ochrony praw i wolności człowieka.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Ochrona praw człowieka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człowieka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instytucje chroniące prawa człowieka w Polsce.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spraw, z którymi można zwrócić się do Rzecznika Praw Obywatelskich i Rzecznika Praw Dziecka;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ochroną praw i 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Międzynarodowy Czerwony Krzyż.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zagrożenia wynikające z łamania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łamania praw człowieka;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wyszukać w mediach opisy sytuacji, w których łamane są prawa człowieka.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poziom przestrzegania praw człowieka w państwach globalnego Południa i globalnej Północy;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[uzasadnić] poziom przestrzegania praw człowieka w Polsce.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i ocenić poziom przestrzegania i ochrony praw i wolności człowieka w wybranym państwie świata;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działalność wybranej organizacji międzynarodowej na rzecz ochrony praw i wolności człowieka.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Bezpieczeństwo nieletnich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zagrożeń wynikających z korzystania z cyberprzestrzeni;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pozytywnego i negatywnego wykorzystania internetu przez młodych ludzi.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kogo w świetle polskiego prawa, nazywamy nieletnim;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odpowiedzialności prawnej nieletnich;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  zagrożenia wynikające z korzystania z interenetu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formy cyberprzemocy.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podstawowe zasady bezpiecznego korzystania z internetu;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aktywności na forach społecznościowych.</w:t>
            </w: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skutecznie można się chronić przed zagrożeniem cyberprzemocą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[przeprowadzić/ wziąć aktywny udział] działanie na rzecz promowania wśród rówieśników zasad prawidłowego korzystania z internetu.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Służby ochrony prawa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działań policji;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przykłady, innych niż policja, służb porządkowych w Polsce,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straży miejskiej.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zadania policji;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policjantom;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przysługujące nieletnim w kontakcie z policjantem;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służ mundurowych w 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informacje o prawach przysługujących ofiarom przestępstwa, świadkom i oskarżonym.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zadania poszczególnych służb mundurowych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ofiarom przestępstwa, świadkom i oskarżonym;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-uzasadnić konieczność znajomości przysługujących nam praw;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gdzie należy szukać pomocy w przypadku występowania przemocy domowej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reagowania w przypadku występowania przemocy domowej, przemocy rówieśniczej;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-zinterpretować przepisy prawa dotyczące działania służ porządkowych.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działanie [przeprowadzić / wziąć aktywny udział] propagujące konieczność [skuteczne formy] przeciwdziałania przemocy domowej [przemocy w grupie rówieśniczej / przemocy w szkole].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uczniowski;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uczniowskiego;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jednostki podziału terytorialnego państwa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w której gminie, powiecie i województwie mieszka.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samorządów działających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samorządów zawodowych;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terytorialnego;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na mapie województwo, w którym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miejscowości, w której mieszka;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na temat osób pełniących najważniejsze funkcje w swojej gminie.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jakim celu tworzone są samorządy zawodowe;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czym przejawia się zasada decentralizacji władzy publicznej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samorządów terytorialnych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charakter ma gmina, w której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województwa, w którym mieszka;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imiona i nazwiska osób pełniących aktualnie najważniejsze funkcje w swojej gminie.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konieczność, angażowania się w życie lokalnej społeczności;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państwie demokratycznym odgrywa samorząd terytorialny;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się różni gmina wiejska, od gminy miejsko-wiejskiej i miejskiej;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państwa, które mogą ingerować [kontrolować] działania władz samorządowych.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swoją gminę: historię, symbole, tradycje oraz miejsca i osoby, które odegrały szczególną rolę w jej dziejach;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na rzecz swojej społeczności lokalnej.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/>
                <w:b/>
                <w:sz w:val="22"/>
                <w:szCs w:val="22"/>
              </w:rPr>
              <w:t>Gmina – podstawowa jednostka samorządu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gminy, w której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w urzędzie gminy;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znajduje się urząd gminy, w której mieszka.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organy uchwałodawcze od organów wykonawczych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gminnym.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uprawnienia organów uchwałodawczych i wykonawczych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zasady przeprowadzania wyborów do władz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zadań własnych i zleconych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finasowania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wpływu mieszkańców na życie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budżet obywatelski;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- 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przedsięwzięć podejmowanych przez młodzieżowe rady gminy, miasta.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 poszczególnych rodzajów gminy dopasować odpowiadające im organy;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zinterpretować przepis prawa dotyczący organizacji referendum gminnego;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 budżecie gminy odgrywają środki uzyskiwane z funduszy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mieszkańców w rozwiązywanie problemów gminy i działalność organów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działalność samorządu gminnego przyczynia się do rozwoju społeczeństwa obywatelskiego;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działania młodzieżowej rady gminy.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63" w:type="pct"/>
          </w:tcPr>
          <w:p w:rsidR="00DE3015" w:rsidRPr="00050294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realizacji lokalnych inicja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tyw mieszkańców finansowanych z budżetów obywatelskich;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przygotować kampanię wyborczą do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uczestniczyć w pracach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zareklamować / promować na forum szkoły ideę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strukturę budżetu swojej gminy [wykres, tabela, prezentacja multimedialna].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Powiat i województwo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w starostwie powiatowym i urzędzie marszałkowskim;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znajdują się władze powiatu i województwa, w których mieszka.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samorządu powiatowego i wojewódzkiego;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organy uchwałodawcze od organów wykonawczych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samorządowych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lokalnym.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uprawnienia organów uchwałodawczych i wykonawczych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zinterpretować przepis prawa dotyczący przeprowadzania wyborów do władz uchwałodawczych powiatu i województwa.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strukturę i sposób powoływania władz samorządowych gminy, powiatu i województwa.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strukturę polityczną sejmiku swojego 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swój powiat lub województwo [historię, symbole, tradycje oraz miejsca i osoby, które odegrały szczególną rolę w jej dziejach].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Obywatele a władza samorządowa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przez urząd gminy, starostwo powiatowe, urząd marszałkowski;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stronę internetową własnego urzędu gminy, starostwa powiatowego, urzędu marszałkowskiego 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sporządzić wykaz spraw, które można załatwić w gminie za pomocą </w:t>
            </w:r>
            <w:r w:rsidRPr="00F60C00">
              <w:rPr>
                <w:rFonts w:asciiTheme="minorHAnsi" w:hAnsiTheme="minorHAnsi" w:cstheme="minorHAnsi"/>
                <w:sz w:val="22"/>
                <w:szCs w:val="22"/>
              </w:rPr>
              <w:t>ePUA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postępowania etycznego w pracy administracji publicznej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korupcja;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 przysługujące obywatelowi w urzędzie;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312EF">
              <w:rPr>
                <w:rFonts w:asciiTheme="minorHAnsi" w:hAnsiTheme="minorHAnsi" w:cstheme="minorHAnsi"/>
                <w:sz w:val="22"/>
                <w:szCs w:val="22"/>
              </w:rPr>
              <w:t>- wypełnić wniosek o wydanie dowodu osobistego.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zamieszczane w Biuletynie Informacji Publicznej;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rodzaj informacji zamieszcza się w BIP;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łamania praw obywateli w urzędzie.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należy przestrzegać zasad etycznego postępowania urzędników administracji;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działania, które może podjąć obywatel w przypadku łamania jego praw w urzędzie;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t xml:space="preserve"> aktywności obywatelskiej dla prawidłowego funkcjonowania społeczności lokalnej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strukturę organizacyjną swojego urzędu gminy.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na forum szkoły] kampanię społeczną promującą zasady etycznego postępowania urzędników administracji [przeciwdziałającą zjawisku korupcji; nepotyzmu];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zorganizować debatę / dyskusję [wziąć aktywny udział w debacie/ dyskusji] na temat przyczyn i skutków zjawiska korupcji i [lub] nepotyzmu w życiu publicznym;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zaprojektować inicjatywę, która może być sfinansowana w ramach budżetu obywatelskiego.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Naród i ojczyzna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polskiego dziedzictwa narodowego;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więzi łączących polską wspólnotę narodową,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 rozpoznać polskie symbole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nazwać swoją dużą i mała ojczyznę;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Narodowe Święto Niepodległości i Święto Narodowe Trzeciego Maja.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czynniki kształtujące polską tożsamość narodową;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ojczyzna;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polskie symbole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sytuacje, w których używa się polskich symboli 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polskie święta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zasady prawidłowego zachowania w trakcie uroczystości państwowych, świąt narodowych, wobec symboli narodowych.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wspólnotą narodową i wspólnotą etniczną;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znaczenie dla współczesnego młodego człowieka ma tożsamość narodowa;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historię polskich symboli narodowych;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różne rodzaje tożsamości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uzasadnić, że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można pogodzić różne tożsamości społeczno-kulturowe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w jaki sposób historia kształtowała polską tożsamość narodową,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 podanych świat narodowych dopasować odpowiadające im wydarzenia historyczne,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negatywne i pozytywne aspekty funkcjonowania społeczeństw wieloetnicznych/ narodowych,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z czego mogą wynikać trudności w utrzymaniu polskiej tożsamości narodowej. 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i dlaczego, jak zmieniały się na przestrzeni dziejów polskie symbole narodowe,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wybrany problem etniczny / narodowy współczesnego świata*,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wybrany element polskiego dziedzictwa narodowego*;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czynniki utrudniające i ułatwiające prawidłową komunikację pomiędzy różnymi grupami etnicznymi / narodowymi.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Obywatelstwo i narodowość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obywatela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cnót /wartości obywatelskich;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 wymienić postaci najwybitniejszych Polaków XX i XXI wieku.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[rozpoznać na przykładach] pojęcie narodowość od obywatelstwa;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więzi łączące obywatela i państwo;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nabycia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krwi;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dobrego obywatela.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różne sposoby nabywania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obywatelstwem a narodowością;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konstytucyjne prawa i obowiązki obywatela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wpływ ma państwo na kształtowanie więzi narodowych.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nabywania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cnót/wartości obywatelskich we współczesnym państwie demokratycznym;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konsekwencję odrzucenia wartości w życiu publicznym.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wzorzec obywatela polskiego; wybór postaci uzasadnić, odwołując się do jego cnót, postaw, działań, osiągnięć.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jest patriotyzm?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postaw patriotycznych i działań na rzecz dobra Ojczyzny;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postaw patriotycznych wśród współczesnej młodzieży.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patriotyzm;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przejawy patriotyzmu lokalnego i gospodarczego.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potrzebę patriotyzmu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postawy patriotyczne dawniej i dzisiaj.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zalety i wady postaw określanych jako patriotyzm gospodarczy;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wskazać zalety i wady postaw uznawanych współcześnie za przejawy patriotyzmu, np. kibicowanie na zawodach sportowych.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podjąć na forum szkoły lub środowiska lokalnego działania służące propagowaniu postaw patriotycznych [zaplanować, aktywnie uczestniczyć];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podjąć działania sprzyjające rozwojowi lokalnej społeczności [zaplanować, aktywnie uczestniczyć].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Mniejszości narodowe i etniczne w Polsce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mniejszości etnicznych i narodowych we współczesnej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grupy cudzoziemców przebywających w 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mniejszościom narodowym i etnicznym w Polsce,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Polonia,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znajdują się największe skupiska mniejszości etnicznych i narodowych w Polsce;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współcześnie znajdują się największe skupiska Polonii.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zamieszkujące Polskę mniejszości narodowe i etniczne, oraz grupę posługującą się językiem regionalnym;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mniejszościami narodowymi i etnicznymi w Polsce a cudzoziemcami;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pojęciami: imigranci i uchodźcy;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uchodźcom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związki łączące Polonię z Polską.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mniejszością narodową a mniejszością etniczną;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kryteria, które decydują w </w:t>
            </w:r>
            <w:r w:rsidRPr="00CA5136">
              <w:rPr>
                <w:rFonts w:asciiTheme="minorHAnsi" w:hAnsiTheme="minorHAnsi" w:cstheme="minorHAnsi"/>
                <w:sz w:val="22"/>
                <w:szCs w:val="22"/>
              </w:rPr>
              <w:t>Polsce o uznaniu danej społeczności za mniejszość narodową lub etniczną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czynniki, które zadecydowały o powstaniu Polonii;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szczególnej ochrony prawnej mniejszości narodowych i etnicznych.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historię, kulturę, formy organizacji wybranej mniejszości narodowej lub etnicznej w Polsce </w:t>
            </w:r>
          </w:p>
        </w:tc>
      </w:tr>
      <w:tr w:rsidR="00DE3015" w:rsidRPr="007B30E8" w:rsidTr="006A7D48">
        <w:trPr>
          <w:trHeight w:val="211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Tolerancja i przejawy ksenofobii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/ 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rozpozna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ć przejawy ksenofobii, w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tym rasizmu, szowinizmu i antysemityzmu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postawy tolerancyjne i braku tolerancji.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ksenofobia, rasizm, szowinizm;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tolerancja;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postawę tolerancyjną od postawy bezkrytycznej akceptacji;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stereotypów.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stereotyp;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cechy stereotypu;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można przeciwstawiać się przejawom ksenofobii, w tym szowinizmowi i antysemityzmowi.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postawę patriotyczną i nacjonalistyczną;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słuszność postawy tolerancyjnej.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potrzebę przeciwstawiania się przejawom ksenofobii, w tym szowinizmowi i antysemityzmowi;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społeczne konsekwencje stereotypizacji.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podjąć na forum szkoły lub środowiska lokalnego działania sprzyjające kształtowaniu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postawy otwartości, akceptacji i tolerancji wobec odmienności etnicznych, religijnych i kulturowych.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władzy państwowej;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współczesnych reżimów politycznych [demokracja, autorytaryzm, totalitaryzm].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co to znaczy, że państwo jest suwerenne;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funkcje państwa;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realizacji zasady przedstawicielstwa;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 demokratycznego.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- wymienić podstawowe formy demokracji bezpośredniej;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się różni demokracja bezpośrednia od 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korzyści, jakie daje obywatelom ustrój demokratyczny;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autorytaryzmu i totalitaryzmu;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działania władzy państwowej do poszczególnych funkcji państwa;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monarchią a republiką.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wady i zalety demokracji bezpośredniej i 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Europy monarchie i republiki;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współczesnych państwa autorytarnych;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współczesnych i historycznych państw totalitarnych.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sytuację człowieka w państwie totalitarnym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pozycję obywatela w państwie demokratycznym oraz państwie autorytarnym i totalitarnym.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Polska państwem demokratycznym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rodzaje władzy państwowej;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ustawodawczej, wykonawczej i sądowniczej w Polsce;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nazwę ustawy zasadniczej.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ustroju Polski;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zasady: konstytucjonalizmu, przedstawicielstwa i trójpodziału władzy;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powszechnie obowiązującego prawa w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szczególne cechy konstytucji.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rozdziały Konstytucji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zajmuje się Trybunał Konstytucyjny;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preambuła;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polegają zasady: pluralizmu politycznego, republikańskiej formy rządu, państwa prawa;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wartości, do których odwołuje się preambuła Konstytucji;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Konstytucji RP przepisy dotyczące wskazanych kwestii;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czego dotyczyły referenda ogólnokrajowe przeprowadzone po 1989 roku.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jakich spraw może dotyczyć referendum ogólnokrajowe;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interpretacji przepisu Konstytucji RP dotyczącego referendum ogólnokrajowego;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nowelizacji Konstytucji RP.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zasady konstytucjonalizmu, przedstawicielstwa, trójpodziału władzy, pluralizmu politycznego, państwa prawa są fundamentem ustroju demokratycznego;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wady i zalety republikańskiej formy rządów;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polskiego konstytucjonalizmu.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Sejm i Senat RP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główną funkcję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kogo składa się Sejm i 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zasadę zgodnie, z którą formowany jest Sejm i 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partii politycznej działającej w Polsce.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ilu posłów składa się Sejm, a z ilu 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kompetencje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przedstawicielstwa;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podejmowane są decyzje w Sejmie i Senacie;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wymieć zasady, według, których odbywają się wybory do Sejmu i Senatu;</w:t>
            </w:r>
          </w:p>
          <w:p w:rsidR="00DE3015" w:rsidRPr="00D139EF" w:rsidRDefault="00DE3015" w:rsidP="005A552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 w:rsidRPr="007B3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partie polityczne, których przedstawiciele zasiadają w Sejmie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bieżącej kadencji.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kogo składa się Zgromadzenie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sytuacji, w której Sejm i Senat obradują jako Zgromadzenie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zasady, według, których odbywają się wybory do Sejmu i 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immunitet;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etapy procesu ustawodawczego;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co jest głównym celem działalności partii politycznej.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zasady wyborów do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rolę Sejmu i Senatu w procesie ustawodawczym;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ustawodawczym posiada Prezydent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mandat, komisje sejmowe, Prezydium Sejmu, Konwent Seniorów,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znaczenie w państwie demokratycznym ma aktywność wyborcza obywateli;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skutki, jakie niesie dla państwa i społeczeństwa niska frekwencja wyborcza.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 wybraną polską partię polityczną [struktura organizacyjna, program, działalność, wartości].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Prezydent i Rada Ministrów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wykonawczej w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imię i nazwisko urzędującej głowy państwa oraz Prezesa Rady Ministrów;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sposób powoływania Prezydenta RP;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uprawnienia Prezydenta RP.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wyboru Prezydenta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Prezydenta RP;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Rady Ministrów.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uporządkować kompetencje Prezydenta RP [polityka wewnętrzna, polityka zagraniczna];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omówić główne zasady procedury tworzenia rządu;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podstawowe fakty dotyczące życiorysu politycznego urzędującej głowy państwa oraz Prezesa Rady Ministrów.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kontrola polityczna Sejmu nad Radą Ministrów;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na czym polega zasada kontrasygnaty;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zadania wskazanych ministerstw;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Prezydentów RP po 1989 r.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zadania i zakres działań wybranego ministerstwa;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podstawie zgromadzonych informacji, wyjaśnić, w jaki sposób działania wskazanych ministerstw wpływają na życie przeciętnej polskiej rodziny.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spraw, z którymi człowiek może zwrócić się do sądu;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sądów w 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zasady postępowania sądowego;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trybunałów działających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główne zadanie Trybunału Konstytucyjnego;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zajmują się sądy administracyjne.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główne zasady postępowania sądowego,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niezależności sądów;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niezawisłości sędziów;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wyjaśnić, jaką rolę pełnią sędziowie w procesie sądowym;</w:t>
            </w:r>
          </w:p>
          <w:p w:rsidR="00DE3015" w:rsidRPr="005A5580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wymienić strony postępowania sądowego [postepowanie karne i cywilne].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zasady gwarantujące niezawisłość sędziów,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znaczenie zasady dwuinstancyjności postępowania sądowego;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realizowana jest zasada dwuinstancyjności postępowania sądowego,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rolę Trybunału Konstytucyjnego i Trybunału Stanu dla ochrony zasady państwa prawa.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omówić strukturę i hierarchię sądów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strukturę organizacyjną sądu rejonowego;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zająć stanowisko w sprawie roli ławników w procesie sądowym [zbudować argumenty i kontrargumenty].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Organizacje pozarządowe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pozarządowych;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wolontariuszy.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realizacji prawa do swobodnego zrzeszania się;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przykłady stowarzyszeń i fundacji działających w swoim środowisku lokalnym;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podejmowanych przez związki zawodowe;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wolontariatu.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fundacja i stowarzyszenie;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 rolę pełnią związki zawodowe;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w działania organizacji pozarządowych;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korzyści wynikające z pracy w wolontariacie;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organizacje młodzieżowe działające w Polsce.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państwie demokratycznym odgrywa zasada swobodnego zrzeszania się;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różnicę pomiędzy fundacją a stowarzyszeniem;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organizacja pożytku publicznego i w jaki sposób można wspomóc jej działalność.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uczestniczyć w działaniach na rzecz wspierania innych ludzi, rozwoju środowiska lokalnego [aktywność w organizacjach pozarządowych, praca w wolontariacie];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organizację pozarządową [misja, wartości, cele, formy działania, struktura organizacyjna, znaczenie dla środowiska];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NSZZ ”Solidarność”;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działalność i strukturę organizacyjną dowolnego stowarzyszenia.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Media i opinia publiczna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środków masowego przekazu;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pracy dziennikarzy;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środkach masowego przekazu przykłady reklam.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główne cechy środków masowego przekazu;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główne cechy opinii publicznej;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mediów;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mediów społecznościowych;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odczytać, zilustrowane w prostej formie, wyniki wskazanego sondażu opinii publicznej;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reklamy.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cel wskazanej kampanii społecznej;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pozytywne i negatywne aspekty funkcjonowania mediów społecznościowych;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etyki dziennikarskiej;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 tekście publicystycznym fakty i opinie;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perswazji / manipulacji stosowane w mediach.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dostrzec środki perswazji / manipulacji zastosowane we wskazanej reklamie;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 opinia publiczna [sondaże opinii publicznej] w państwie demokratycznym;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zasad etyki dziennikarskiej;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przykłady łamania etyki dziennikarskiej;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oddzielania faktów od opinii.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należy strzec się przed manipulacją stosowaną w reklamach;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wybranej reklamy;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kampanię reklamową [kampanię społeczną].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Organizacje międzynarodowe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ONZ;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ONZ;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NATO.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wymienić, główne cele i zadania ONZ;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cele i zadania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przejawy realizacji przez państwo polityki zagranicznej;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organy ONZ.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pełnią ambasadorzy i konsulowie;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są główne cele polityki zagranicznej państwa;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powstało ONZ i kiedy powstało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zajmuje się Rada Bezpieczeństwa ONZ;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-wyjaśnić pojęcie </w:t>
            </w:r>
            <w:r w:rsidRPr="004D06EF">
              <w:rPr>
                <w:rFonts w:asciiTheme="minorHAnsi" w:hAnsiTheme="minorHAnsi" w:cstheme="minorHAnsi"/>
                <w:i/>
                <w:sz w:val="22"/>
                <w:szCs w:val="22"/>
              </w:rPr>
              <w:t>misja pokojowa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ONZ, - wymienić przykłady aktywności Polski w ONZ i NATO.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ONZ od innych organizacji międzynarodowych;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jaka rolę odgrywa NATO w polityce obronnej państwa polskiego;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nazwy, innych niż ONZ i NATO, organizacji międzynarodowych, do których należy Polska.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misję pokojową ONZ, w której brały udział/biorą wojska polskie [cele, zadania, historia misji, charakterystyka konfliktu, udział wojsk polskich, geografia polityczna],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na mapie państwa członkowskie NATO.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Unia Europejska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rok, w którym Polska przystąpiła do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państwa sąsiadujące z Polską, które należą do Unii Europejskiej.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i gdzie podpisano traktat o powstaniu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Ojców założycieli zjednoczonej Europy;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przyczyny integracji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funkcjonowania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etapy integracji europejskiej;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państwa członkowskie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o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życiorysie 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>politycznym Ojców założyciel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 xml:space="preserve"> zjednoczonej Europy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główne zasady funkcjonowania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głównych organów Unii Europejskiej;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Polaków pełniących ważne funkcje w instytucjach /organach Unii Europejskiej.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podstawowe kompetencje głównych organów Unii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procesu integracji europejskiej,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sylwetki polityczne Polaków pełniących ważne funkcje w instytucjach /organach Unii Europejskiej.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wybrane problemy [osiągnięcia]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wybrane państwa członkowskie Unii Europejskiej [historia, kultura, demografia, ekonomia, itp.]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[zorganizować / aktywnie uczestniczyć] </w:t>
            </w:r>
            <w:r w:rsidRPr="005E124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Dzień Europy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szkole.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Polska w Unii Europejskiej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praw/korzyści, które nabyli obywatele polscy po wejściu Polski do Unii Europejskiej,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rok, w którym Polska przystąpiła do Unii Europejskiej.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w jaki sposób nabywa się obywatelstwo Unii Europejskiej,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wynikające z obywatelstwa Unii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funduszy unijnych, z których korzysta Polska.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informacje dotyczące głównych etapów integracji Polski z Unią Europejską [referendum ratyfikacyjne];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wykorzystania funduszy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Europejski Rynek Wewnętrzny.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ocenić proces integracji Polski z Unią Europejską - przedstawić korzyści i zagrożenia;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jakich zasadach funkcjonuje Strefa Schengen;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korzyści wynikające z przynależności Polski do Strefy Schengen.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inwestycje gminne, finansowane ze środków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inicjatywę unijną dotyczącą młodzieży.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Problemy współczesnego świata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przykłady ilustrujące proces globalizacji;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pomocy humanitarnej.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wskazać, na podstawie mapy, państwa globalnej Północy i globalnego Południa;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państwami globalnej Północy i 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globalizacji ekonomicznej i kulturowej współczesnego świata.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ilustrujące dysproporcję rozwojową pomiędzy państwami globalnego Południa i globalnej Północy;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zależności pomiędzy państwami globalnej Północy i 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udzielania pomocy humanitarnej.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przyczyny dysproporcji rozwojowych współczesnego świata;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 zagrożenia wynikające z procesu globalizacji;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pomoc dla państw biednego Południa jest często nieskuteczna;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 Grupa G7.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działania wybranej organizacji pozarządowej zajmującej się udzielaniem pomocy humanitarnej; 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zorganizować debatę / dyskusję [wziąć aktywny udział w debacie / dyskusji] dotyczącą sposobów udzielania efektywnej pomocy społecznościom 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problemy wybranego państwa globalnego Południa.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Konflikty zbrojne na świecie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terrorystycznych;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międzynarodowych.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rozwiązywaniem konfliktów i walką z terroryzmem;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skutki długotrwałych konfliktów międzynarodowych.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przedstawić przyczyny współczesnych konfliktów międzynarodowych;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skutki rozwoju terroryzmu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ludobójstwa.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różne rodzaje terroryzmu;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walka z terroryzmem jest trudna i często nieskuteczna.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wybrany konflikt międzynarodowy [lokalizacja konfliktu na mapie, strony konfliktu, przyczyny i formy konfliktu, sposoby rozwiązania sporu].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D0A29" w:rsidRDefault="00EF0CAD"/>
    <w:sectPr w:rsidR="00BD0A29" w:rsidSect="00797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015"/>
    <w:rsid w:val="00555048"/>
    <w:rsid w:val="005D4852"/>
    <w:rsid w:val="00657D48"/>
    <w:rsid w:val="006A7D48"/>
    <w:rsid w:val="00773234"/>
    <w:rsid w:val="00797EC8"/>
    <w:rsid w:val="00BF0F1C"/>
    <w:rsid w:val="00DE3015"/>
    <w:rsid w:val="00EF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4FC57-A8A7-4B9B-87C1-8FBEA836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5833</Words>
  <Characters>34998</Characters>
  <Application>Microsoft Office Word</Application>
  <DocSecurity>0</DocSecurity>
  <Lines>291</Lines>
  <Paragraphs>81</Paragraphs>
  <ScaleCrop>false</ScaleCrop>
  <Company/>
  <LinksUpToDate>false</LinksUpToDate>
  <CharactersWithSpaces>40750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g.aleksandrowicz</dc:creator>
  <cp:keywords/>
  <dc:description/>
  <cp:lastModifiedBy>DZIECI</cp:lastModifiedBy>
  <cp:revision>2</cp:revision>
  <dcterms:created xsi:type="dcterms:W3CDTF">2020-09-13T16:30:00Z</dcterms:created>
  <dcterms:modified xsi:type="dcterms:W3CDTF">2020-09-13T16:30:00Z</dcterms:modified>
</cp:coreProperties>
</file>